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color w:val="0070c0"/>
          <w:sz w:val="36"/>
          <w:szCs w:val="36"/>
        </w:rPr>
      </w:pPr>
      <w:r w:rsidDel="00000000" w:rsidR="00000000" w:rsidRPr="00000000">
        <w:rPr>
          <w:rtl w:val="0"/>
        </w:rPr>
      </w:r>
    </w:p>
    <w:p w:rsidR="00000000" w:rsidDel="00000000" w:rsidP="00000000" w:rsidRDefault="00000000" w:rsidRPr="00000000" w14:paraId="00000002">
      <w:pPr>
        <w:rPr>
          <w:rFonts w:ascii="Arial" w:cs="Arial" w:eastAsia="Arial" w:hAnsi="Arial"/>
          <w:color w:val="0070c0"/>
        </w:rPr>
      </w:pPr>
      <w:r w:rsidDel="00000000" w:rsidR="00000000" w:rsidRPr="00000000">
        <w:rPr>
          <w:rFonts w:ascii="Arial" w:cs="Arial" w:eastAsia="Arial" w:hAnsi="Arial"/>
          <w:b w:val="1"/>
          <w:color w:val="0070c0"/>
          <w:sz w:val="36"/>
          <w:szCs w:val="36"/>
          <w:rtl w:val="0"/>
        </w:rPr>
        <w:t xml:space="preserve">    </w: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-5079</wp:posOffset>
                </wp:positionV>
                <wp:extent cx="1524000" cy="666750"/>
                <wp:effectExtent b="0" l="0" r="0" t="0"/>
                <wp:wrapSquare wrapText="bothSides" distB="45720" distT="45720" distL="114300" distR="114300"/>
                <wp:docPr id="218" name=""/>
                <a:graphic>
                  <a:graphicData uri="http://schemas.microsoft.com/office/word/2010/wordprocessingShape">
                    <wps:wsp>
                      <wps:cNvSpPr/>
                      <wps:cNvPr id="2" name="Shape 2"/>
                      <wps:spPr>
                        <a:xfrm>
                          <a:off x="4593525" y="3456150"/>
                          <a:ext cx="1504950" cy="647700"/>
                        </a:xfrm>
                        <a:prstGeom prst="rect">
                          <a:avLst/>
                        </a:prstGeom>
                        <a:solidFill>
                          <a:srgbClr val="FFFFFF"/>
                        </a:solidFill>
                        <a:ln cap="flat" cmpd="sng" w="19050">
                          <a:solidFill>
                            <a:srgbClr val="0070C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0000"/>
                                <w:sz w:val="22"/>
                                <w:vertAlign w:val="baseline"/>
                              </w:rPr>
                              <w:t xml:space="preserve">FIS use only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0000"/>
                                <w:sz w:val="22"/>
                                <w:vertAlign w:val="baseline"/>
                              </w:rPr>
                            </w:r>
                            <w:r w:rsidDel="00000000" w:rsidR="00000000" w:rsidRPr="00000000">
                              <w:rPr>
                                <w:rFonts w:ascii="Calibri" w:cs="Calibri" w:eastAsia="Calibri" w:hAnsi="Calibri"/>
                                <w:b w:val="0"/>
                                <w:i w:val="0"/>
                                <w:smallCaps w:val="0"/>
                                <w:strike w:val="0"/>
                                <w:color w:val="ff0000"/>
                                <w:sz w:val="22"/>
                                <w:vertAlign w:val="baseline"/>
                              </w:rPr>
                              <w:t xml:space="preserve">EoI no: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0000"/>
                                <w:sz w:val="22"/>
                                <w:vertAlign w:val="baseline"/>
                              </w:rPr>
                            </w:r>
                            <w:r w:rsidDel="00000000" w:rsidR="00000000" w:rsidRPr="00000000">
                              <w:rPr>
                                <w:rFonts w:ascii="Calibri" w:cs="Calibri" w:eastAsia="Calibri" w:hAnsi="Calibri"/>
                                <w:b w:val="0"/>
                                <w:i w:val="0"/>
                                <w:smallCaps w:val="0"/>
                                <w:strike w:val="0"/>
                                <w:color w:val="ff0000"/>
                                <w:sz w:val="22"/>
                                <w:vertAlign w:val="baseline"/>
                              </w:rPr>
                              <w:t xml:space="preserve">Date rec’d:</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-5079</wp:posOffset>
                </wp:positionV>
                <wp:extent cx="1524000" cy="666750"/>
                <wp:effectExtent b="0" l="0" r="0" t="0"/>
                <wp:wrapSquare wrapText="bothSides" distB="45720" distT="45720" distL="114300" distR="114300"/>
                <wp:docPr id="218"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524000" cy="666750"/>
                        </a:xfrm>
                        <a:prstGeom prst="rect"/>
                        <a:ln/>
                      </pic:spPr>
                    </pic:pic>
                  </a:graphicData>
                </a:graphic>
              </wp:anchor>
            </w:drawing>
          </mc:Fallback>
        </mc:AlternateContent>
      </w:r>
    </w:p>
    <w:p w:rsidR="00000000" w:rsidDel="00000000" w:rsidP="00000000" w:rsidRDefault="00000000" w:rsidRPr="00000000" w14:paraId="0000000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return this form to </w:t>
      </w:r>
      <w:hyperlink r:id="rId8">
        <w:r w:rsidDel="00000000" w:rsidR="00000000" w:rsidRPr="00000000">
          <w:rPr>
            <w:rFonts w:ascii="Calibri" w:cs="Calibri" w:eastAsia="Calibri" w:hAnsi="Calibri"/>
            <w:color w:val="000000"/>
            <w:sz w:val="24"/>
            <w:szCs w:val="24"/>
            <w:u w:val="single"/>
            <w:rtl w:val="0"/>
          </w:rPr>
          <w:t xml:space="preserve">execdir@fiscot.org</w:t>
        </w:r>
      </w:hyperlink>
      <w:r w:rsidDel="00000000" w:rsidR="00000000" w:rsidRPr="00000000">
        <w:rPr>
          <w:rFonts w:ascii="Calibri" w:cs="Calibri" w:eastAsia="Calibri" w:hAnsi="Calibri"/>
          <w:sz w:val="24"/>
          <w:szCs w:val="24"/>
          <w:rtl w:val="0"/>
        </w:rPr>
        <w:t xml:space="preserve"> by 12 noon on Monday 14</w:t>
      </w:r>
      <w:r w:rsidDel="00000000" w:rsidR="00000000" w:rsidRPr="00000000">
        <w:rPr>
          <w:rFonts w:ascii="Calibri" w:cs="Calibri" w:eastAsia="Calibri" w:hAnsi="Calibri"/>
          <w:sz w:val="24"/>
          <w:szCs w:val="24"/>
          <w:vertAlign w:val="superscript"/>
          <w:rtl w:val="0"/>
        </w:rPr>
        <w:t xml:space="preserve">th</w:t>
      </w:r>
      <w:r w:rsidDel="00000000" w:rsidR="00000000" w:rsidRPr="00000000">
        <w:rPr>
          <w:rFonts w:ascii="Calibri" w:cs="Calibri" w:eastAsia="Calibri" w:hAnsi="Calibri"/>
          <w:sz w:val="24"/>
          <w:szCs w:val="24"/>
          <w:rtl w:val="0"/>
        </w:rPr>
        <w:t xml:space="preserve"> December. </w:t>
      </w:r>
    </w:p>
    <w:p w:rsidR="00000000" w:rsidDel="00000000" w:rsidP="00000000" w:rsidRDefault="00000000" w:rsidRPr="00000000" w14:paraId="00000006">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Applicants should read </w:t>
      </w:r>
      <w:hyperlink r:id="rId9">
        <w:r w:rsidDel="00000000" w:rsidR="00000000" w:rsidRPr="00000000">
          <w:rPr>
            <w:rFonts w:ascii="Calibri" w:cs="Calibri" w:eastAsia="Calibri" w:hAnsi="Calibri"/>
            <w:color w:val="1155cc"/>
            <w:sz w:val="24"/>
            <w:szCs w:val="24"/>
            <w:u w:val="single"/>
            <w:rtl w:val="0"/>
          </w:rPr>
          <w:t xml:space="preserve">‘What Makes a FIS Project</w:t>
        </w:r>
      </w:hyperlink>
      <w:hyperlink r:id="rId10">
        <w:r w:rsidDel="00000000" w:rsidR="00000000" w:rsidRPr="00000000">
          <w:rPr>
            <w:rFonts w:ascii="Calibri" w:cs="Calibri" w:eastAsia="Calibri" w:hAnsi="Calibri"/>
            <w:color w:val="0000ff"/>
            <w:sz w:val="24"/>
            <w:szCs w:val="24"/>
            <w:u w:val="single"/>
            <w:rtl w:val="0"/>
          </w:rPr>
          <w:t xml:space="preserve">’</w:t>
        </w:r>
      </w:hyperlink>
      <w:r w:rsidDel="00000000" w:rsidR="00000000" w:rsidRPr="00000000">
        <w:rPr>
          <w:rFonts w:ascii="Calibri" w:cs="Calibri" w:eastAsia="Calibri" w:hAnsi="Calibri"/>
          <w:sz w:val="24"/>
          <w:szCs w:val="24"/>
          <w:rtl w:val="0"/>
        </w:rPr>
        <w:t xml:space="preserve">, and must ensure they are able to accept the terms and conditions of the standard</w:t>
      </w:r>
      <w:hyperlink r:id="rId11">
        <w:r w:rsidDel="00000000" w:rsidR="00000000" w:rsidRPr="00000000">
          <w:rPr>
            <w:rFonts w:ascii="Calibri" w:cs="Calibri" w:eastAsia="Calibri" w:hAnsi="Calibri"/>
            <w:color w:val="1155cc"/>
            <w:sz w:val="24"/>
            <w:szCs w:val="24"/>
            <w:u w:val="single"/>
            <w:rtl w:val="0"/>
          </w:rPr>
          <w:t xml:space="preserve"> FIS contract</w:t>
        </w:r>
      </w:hyperlink>
      <w:r w:rsidDel="00000000" w:rsidR="00000000" w:rsidRPr="00000000">
        <w:rPr>
          <w:rFonts w:ascii="Calibri" w:cs="Calibri" w:eastAsia="Calibri" w:hAnsi="Calibri"/>
          <w:sz w:val="24"/>
          <w:szCs w:val="24"/>
          <w:rtl w:val="0"/>
        </w:rPr>
        <w:t xml:space="preserve">, before submitting an EoI. </w:t>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 </w:t>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Organisation:</w:t>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Address:</w:t>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 and Phone:</w:t>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SECTION 1:</w:t>
      </w:r>
      <w:r w:rsidDel="00000000" w:rsidR="00000000" w:rsidRPr="00000000">
        <w:rPr>
          <w:rFonts w:ascii="Calibri" w:cs="Calibri" w:eastAsia="Calibri" w:hAnsi="Calibri"/>
          <w:sz w:val="24"/>
          <w:szCs w:val="24"/>
          <w:rtl w:val="0"/>
        </w:rPr>
        <w:t xml:space="preserve"> Please state the project theme of interest – Digitalisation or GHG Emissions.</w:t>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SECTION 2</w:t>
      </w:r>
      <w:r w:rsidDel="00000000" w:rsidR="00000000" w:rsidRPr="00000000">
        <w:rPr>
          <w:rFonts w:ascii="Calibri" w:cs="Calibri" w:eastAsia="Calibri" w:hAnsi="Calibri"/>
          <w:sz w:val="24"/>
          <w:szCs w:val="24"/>
          <w:rtl w:val="0"/>
        </w:rPr>
        <w:t xml:space="preserve">: Please outline your areas of expertise. </w:t>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spacing w:after="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SECTION 3:</w:t>
      </w:r>
      <w:r w:rsidDel="00000000" w:rsidR="00000000" w:rsidRPr="00000000">
        <w:rPr>
          <w:rFonts w:ascii="Calibri" w:cs="Calibri" w:eastAsia="Calibri" w:hAnsi="Calibri"/>
          <w:sz w:val="24"/>
          <w:szCs w:val="24"/>
          <w:rtl w:val="0"/>
        </w:rPr>
        <w:t xml:space="preserve"> FIS projects aim to make the greatest positive change for Scotland’s seafood industry. Please explain how your approach to this project would support and inform practical innovation leading to change on the water.</w:t>
      </w:r>
    </w:p>
    <w:p w:rsidR="00000000" w:rsidDel="00000000" w:rsidP="00000000" w:rsidRDefault="00000000" w:rsidRPr="00000000" w14:paraId="00000013">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spacing w:after="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SECTION 4:</w:t>
      </w:r>
      <w:r w:rsidDel="00000000" w:rsidR="00000000" w:rsidRPr="00000000">
        <w:rPr>
          <w:rFonts w:ascii="Calibri" w:cs="Calibri" w:eastAsia="Calibri" w:hAnsi="Calibri"/>
          <w:sz w:val="24"/>
          <w:szCs w:val="24"/>
          <w:rtl w:val="0"/>
        </w:rPr>
        <w:t xml:space="preserve"> A FIS core principle is</w:t>
      </w:r>
      <w:r w:rsidDel="00000000" w:rsidR="00000000" w:rsidRPr="00000000">
        <w:rPr>
          <w:rtl w:val="0"/>
        </w:rPr>
        <w:t xml:space="preserve"> </w:t>
      </w:r>
      <w:r w:rsidDel="00000000" w:rsidR="00000000" w:rsidRPr="00000000">
        <w:rPr>
          <w:rFonts w:ascii="Calibri" w:cs="Calibri" w:eastAsia="Calibri" w:hAnsi="Calibri"/>
          <w:sz w:val="24"/>
          <w:szCs w:val="24"/>
          <w:rtl w:val="0"/>
        </w:rPr>
        <w:t xml:space="preserve">that industry knowledge and peer review is built into each stage of innovation. Please explain how you would engage stakeholders in the delivery of this project.</w:t>
      </w:r>
    </w:p>
    <w:p w:rsidR="00000000" w:rsidDel="00000000" w:rsidP="00000000" w:rsidRDefault="00000000" w:rsidRPr="00000000" w14:paraId="00000016">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spacing w:after="0" w:line="240" w:lineRule="auto"/>
        <w:rPr>
          <w:rFonts w:ascii="Calibri" w:cs="Calibri" w:eastAsia="Calibri" w:hAnsi="Calibri"/>
          <w:b w:val="1"/>
          <w:color w:val="ff0000"/>
          <w:sz w:val="24"/>
          <w:szCs w:val="24"/>
        </w:rPr>
      </w:pPr>
      <w:r w:rsidDel="00000000" w:rsidR="00000000" w:rsidRPr="00000000">
        <w:rPr>
          <w:rFonts w:ascii="Calibri" w:cs="Calibri" w:eastAsia="Calibri" w:hAnsi="Calibri"/>
          <w:b w:val="1"/>
          <w:sz w:val="24"/>
          <w:szCs w:val="24"/>
          <w:rtl w:val="0"/>
        </w:rPr>
        <w:t xml:space="preserve">SECTION 5:</w:t>
      </w:r>
      <w:r w:rsidDel="00000000" w:rsidR="00000000" w:rsidRPr="00000000">
        <w:rPr>
          <w:rFonts w:ascii="Calibri" w:cs="Calibri" w:eastAsia="Calibri" w:hAnsi="Calibri"/>
          <w:sz w:val="24"/>
          <w:szCs w:val="24"/>
          <w:rtl w:val="0"/>
        </w:rPr>
        <w:t xml:space="preserve"> Please direct us to evidence of recent relevant publications or projects which you have undertaken which would help demonstrate your capacity to deliver the project. </w:t>
      </w:r>
      <w:r w:rsidDel="00000000" w:rsidR="00000000" w:rsidRPr="00000000">
        <w:rPr>
          <w:rtl w:val="0"/>
        </w:rPr>
      </w:r>
    </w:p>
    <w:p w:rsidR="00000000" w:rsidDel="00000000" w:rsidP="00000000" w:rsidRDefault="00000000" w:rsidRPr="00000000" w14:paraId="00000019">
      <w:pPr>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1A">
      <w:pPr>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The completed form should be emailed to </w:t>
      </w:r>
      <w:hyperlink r:id="rId12">
        <w:r w:rsidDel="00000000" w:rsidR="00000000" w:rsidRPr="00000000">
          <w:rPr>
            <w:rFonts w:ascii="Calibri" w:cs="Calibri" w:eastAsia="Calibri" w:hAnsi="Calibri"/>
            <w:color w:val="ff0000"/>
            <w:sz w:val="24"/>
            <w:szCs w:val="24"/>
            <w:u w:val="single"/>
            <w:rtl w:val="0"/>
          </w:rPr>
          <w:t xml:space="preserve">execdir@fiscot.org</w:t>
        </w:r>
      </w:hyperlink>
      <w:r w:rsidDel="00000000" w:rsidR="00000000" w:rsidRPr="00000000">
        <w:rPr>
          <w:rFonts w:ascii="Calibri" w:cs="Calibri" w:eastAsia="Calibri" w:hAnsi="Calibri"/>
          <w:color w:val="ff0000"/>
          <w:sz w:val="24"/>
          <w:szCs w:val="24"/>
          <w:rtl w:val="0"/>
        </w:rPr>
        <w:t xml:space="preserve"> and cc s.gray@fiscot.org </w:t>
      </w:r>
    </w:p>
    <w:p w:rsidR="00000000" w:rsidDel="00000000" w:rsidP="00000000" w:rsidRDefault="00000000" w:rsidRPr="00000000" w14:paraId="0000001B">
      <w:pPr>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A request for a full proposal will be sent to shortlisted partners by the end of December 2020</w:t>
      </w:r>
    </w:p>
    <w:sectPr>
      <w:headerReference r:id="rId13" w:type="default"/>
      <w:pgSz w:h="16838" w:w="11906" w:orient="portrait"/>
      <w:pgMar w:bottom="1440" w:top="14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 w:name="Times New Roman"/>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158771" cy="694557"/>
          <wp:effectExtent b="0" l="0" r="0" t="0"/>
          <wp:docPr id="21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158771" cy="694557"/>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70c0"/>
        <w:sz w:val="36"/>
        <w:szCs w:val="36"/>
        <w:u w:val="none"/>
        <w:shd w:fill="auto" w:val="clear"/>
        <w:vertAlign w:val="baseline"/>
        <w:rtl w:val="0"/>
      </w:rPr>
      <w:t xml:space="preserve">Expression of Interest</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240" w:lineRule="auto"/>
      <w:jc w:val="center"/>
    </w:pPr>
    <w:rPr>
      <w:rFonts w:ascii="Arial" w:cs="Arial" w:eastAsia="Arial" w:hAnsi="Arial"/>
      <w:b w:val="1"/>
      <w:sz w:val="32"/>
      <w:szCs w:val="32"/>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spacing w:after="60" w:before="240" w:line="240" w:lineRule="auto"/>
    </w:pPr>
    <w:rPr>
      <w:rFonts w:ascii="Arial" w:cs="Arial" w:eastAsia="Arial" w:hAnsi="Arial"/>
      <w:b w:val="1"/>
      <w:sz w:val="26"/>
      <w:szCs w:val="26"/>
    </w:rPr>
  </w:style>
  <w:style w:type="paragraph" w:styleId="Heading4">
    <w:name w:val="heading 4"/>
    <w:basedOn w:val="Normal"/>
    <w:next w:val="Normal"/>
    <w:pPr>
      <w:keepNext w:val="1"/>
      <w:spacing w:after="60" w:before="240" w:line="240" w:lineRule="auto"/>
    </w:pPr>
    <w:rPr>
      <w:rFonts w:ascii="Times New Roman" w:cs="Times New Roman" w:eastAsia="Times New Roman" w:hAnsi="Times New Roman"/>
      <w:b w:val="1"/>
      <w:sz w:val="28"/>
      <w:szCs w:val="28"/>
    </w:rPr>
  </w:style>
  <w:style w:type="paragraph" w:styleId="Heading5">
    <w:name w:val="heading 5"/>
    <w:basedOn w:val="Normal"/>
    <w:next w:val="Normal"/>
    <w:pPr>
      <w:keepNext w:val="1"/>
      <w:keepLines w:val="1"/>
      <w:spacing w:after="0" w:before="200" w:lineRule="auto"/>
    </w:pPr>
    <w:rPr>
      <w:rFonts w:ascii="Cambria" w:cs="Cambria" w:eastAsia="Cambria" w:hAnsi="Cambria"/>
      <w:color w:val="243f61"/>
    </w:rPr>
  </w:style>
  <w:style w:type="paragraph" w:styleId="Heading6">
    <w:name w:val="heading 6"/>
    <w:basedOn w:val="Normal"/>
    <w:next w:val="Normal"/>
    <w:pPr>
      <w:keepNext w:val="1"/>
      <w:spacing w:after="0" w:line="240" w:lineRule="auto"/>
      <w:ind w:left="270"/>
      <w:jc w:val="right"/>
    </w:pPr>
    <w:rPr>
      <w:rFonts w:ascii="Arial" w:cs="Arial" w:eastAsia="Arial" w:hAnsi="Arial"/>
      <w:i w:val="1"/>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D2946"/>
  </w:style>
  <w:style w:type="paragraph" w:styleId="Heading1">
    <w:name w:val="heading 1"/>
    <w:basedOn w:val="Normal"/>
    <w:next w:val="Normal"/>
    <w:link w:val="Heading1Char"/>
    <w:qFormat w:val="1"/>
    <w:rsid w:val="00630BEE"/>
    <w:pPr>
      <w:keepNext w:val="1"/>
      <w:spacing w:after="60" w:before="240" w:line="240" w:lineRule="auto"/>
      <w:jc w:val="center"/>
      <w:outlineLvl w:val="0"/>
    </w:pPr>
    <w:rPr>
      <w:rFonts w:ascii="Arial" w:cs="Times New Roman" w:eastAsia="Times New Roman" w:hAnsi="Arial"/>
      <w:b w:val="1"/>
      <w:kern w:val="28"/>
      <w:sz w:val="32"/>
      <w:szCs w:val="20"/>
    </w:rPr>
  </w:style>
  <w:style w:type="paragraph" w:styleId="Heading2">
    <w:name w:val="heading 2"/>
    <w:basedOn w:val="Normal"/>
    <w:next w:val="Normal"/>
    <w:link w:val="Heading2Char"/>
    <w:uiPriority w:val="9"/>
    <w:unhideWhenUsed w:val="1"/>
    <w:qFormat w:val="1"/>
    <w:rsid w:val="00630BEE"/>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link w:val="Heading3Char"/>
    <w:qFormat w:val="1"/>
    <w:rsid w:val="00630BEE"/>
    <w:pPr>
      <w:keepNext w:val="1"/>
      <w:spacing w:after="60" w:before="240" w:line="240" w:lineRule="auto"/>
      <w:outlineLvl w:val="2"/>
    </w:pPr>
    <w:rPr>
      <w:rFonts w:ascii="Arial" w:cs="Arial" w:eastAsia="Times New Roman" w:hAnsi="Arial"/>
      <w:b w:val="1"/>
      <w:bCs w:val="1"/>
      <w:sz w:val="26"/>
      <w:szCs w:val="26"/>
    </w:rPr>
  </w:style>
  <w:style w:type="paragraph" w:styleId="Heading4">
    <w:name w:val="heading 4"/>
    <w:basedOn w:val="Normal"/>
    <w:next w:val="Normal"/>
    <w:link w:val="Heading4Char"/>
    <w:qFormat w:val="1"/>
    <w:rsid w:val="00630BEE"/>
    <w:pPr>
      <w:keepNext w:val="1"/>
      <w:spacing w:after="60" w:before="240" w:line="240" w:lineRule="auto"/>
      <w:outlineLvl w:val="3"/>
    </w:pPr>
    <w:rPr>
      <w:rFonts w:ascii="Times New Roman" w:cs="Times New Roman" w:eastAsia="Times New Roman" w:hAnsi="Times New Roman"/>
      <w:b w:val="1"/>
      <w:bCs w:val="1"/>
      <w:sz w:val="28"/>
      <w:szCs w:val="28"/>
    </w:rPr>
  </w:style>
  <w:style w:type="paragraph" w:styleId="Heading5">
    <w:name w:val="heading 5"/>
    <w:basedOn w:val="Normal"/>
    <w:next w:val="Normal"/>
    <w:link w:val="Heading5Char"/>
    <w:uiPriority w:val="9"/>
    <w:unhideWhenUsed w:val="1"/>
    <w:qFormat w:val="1"/>
    <w:rsid w:val="00630BEE"/>
    <w:pPr>
      <w:keepNext w:val="1"/>
      <w:keepLines w:val="1"/>
      <w:spacing w:after="0" w:before="200"/>
      <w:outlineLvl w:val="4"/>
    </w:pPr>
    <w:rPr>
      <w:rFonts w:asciiTheme="majorHAnsi" w:cstheme="majorBidi" w:eastAsiaTheme="majorEastAsia" w:hAnsiTheme="majorHAnsi"/>
      <w:color w:val="243f60" w:themeColor="accent1" w:themeShade="00007F"/>
    </w:rPr>
  </w:style>
  <w:style w:type="paragraph" w:styleId="Heading6">
    <w:name w:val="heading 6"/>
    <w:basedOn w:val="Normal"/>
    <w:next w:val="Normal"/>
    <w:link w:val="Heading6Char"/>
    <w:qFormat w:val="1"/>
    <w:rsid w:val="00630BEE"/>
    <w:pPr>
      <w:keepNext w:val="1"/>
      <w:spacing w:after="0" w:line="240" w:lineRule="auto"/>
      <w:ind w:left="270"/>
      <w:jc w:val="right"/>
      <w:outlineLvl w:val="5"/>
    </w:pPr>
    <w:rPr>
      <w:rFonts w:ascii="Arial" w:cs="Times New Roman" w:eastAsia="Times New Roman" w:hAnsi="Arial"/>
      <w:i w:val="1"/>
      <w:sz w:val="16"/>
      <w:szCs w:val="20"/>
    </w:rPr>
  </w:style>
  <w:style w:type="paragraph" w:styleId="Heading7">
    <w:name w:val="heading 7"/>
    <w:basedOn w:val="Normal"/>
    <w:next w:val="Normal"/>
    <w:link w:val="Heading7Char"/>
    <w:qFormat w:val="1"/>
    <w:rsid w:val="00630BEE"/>
    <w:pPr>
      <w:keepNext w:val="1"/>
      <w:spacing w:after="0" w:line="240" w:lineRule="auto"/>
      <w:outlineLvl w:val="6"/>
    </w:pPr>
    <w:rPr>
      <w:rFonts w:ascii="Arial" w:cs="Times New Roman" w:eastAsia="Times New Roman" w:hAnsi="Arial"/>
      <w:b w:val="1"/>
      <w:color w:val="ff0000"/>
      <w:sz w:val="20"/>
      <w:szCs w:val="20"/>
    </w:rPr>
  </w:style>
  <w:style w:type="paragraph" w:styleId="Heading8">
    <w:name w:val="heading 8"/>
    <w:basedOn w:val="Normal"/>
    <w:next w:val="Normal"/>
    <w:link w:val="Heading8Char"/>
    <w:qFormat w:val="1"/>
    <w:rsid w:val="00630BEE"/>
    <w:pPr>
      <w:keepNext w:val="1"/>
      <w:spacing w:after="0" w:line="240" w:lineRule="auto"/>
      <w:outlineLvl w:val="7"/>
    </w:pPr>
    <w:rPr>
      <w:rFonts w:ascii="Arial" w:cs="Times New Roman" w:eastAsia="Times New Roman" w:hAnsi="Arial"/>
      <w:b w:val="1"/>
      <w:sz w:val="24"/>
      <w:szCs w:val="20"/>
    </w:rPr>
  </w:style>
  <w:style w:type="paragraph" w:styleId="Heading9">
    <w:name w:val="heading 9"/>
    <w:basedOn w:val="Normal"/>
    <w:next w:val="Normal"/>
    <w:link w:val="Heading9Char"/>
    <w:qFormat w:val="1"/>
    <w:rsid w:val="00630BEE"/>
    <w:pPr>
      <w:keepNext w:val="1"/>
      <w:spacing w:after="0" w:line="240" w:lineRule="auto"/>
      <w:outlineLvl w:val="8"/>
    </w:pPr>
    <w:rPr>
      <w:rFonts w:ascii="Arial" w:cs="Times New Roman" w:eastAsia="Times New Roman" w:hAnsi="Arial"/>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630BEE"/>
    <w:rPr>
      <w:rFonts w:ascii="Arial" w:cs="Times New Roman" w:eastAsia="Times New Roman" w:hAnsi="Arial"/>
      <w:b w:val="1"/>
      <w:kern w:val="28"/>
      <w:sz w:val="32"/>
      <w:szCs w:val="20"/>
    </w:rPr>
  </w:style>
  <w:style w:type="character" w:styleId="Heading2Char" w:customStyle="1">
    <w:name w:val="Heading 2 Char"/>
    <w:basedOn w:val="DefaultParagraphFont"/>
    <w:link w:val="Heading2"/>
    <w:uiPriority w:val="9"/>
    <w:rsid w:val="00630BEE"/>
    <w:rPr>
      <w:rFonts w:asciiTheme="majorHAnsi" w:cstheme="majorBidi" w:eastAsiaTheme="majorEastAsia" w:hAnsiTheme="majorHAnsi"/>
      <w:b w:val="1"/>
      <w:bCs w:val="1"/>
      <w:color w:val="4f81bd" w:themeColor="accent1"/>
      <w:sz w:val="26"/>
      <w:szCs w:val="26"/>
    </w:rPr>
  </w:style>
  <w:style w:type="character" w:styleId="Heading3Char" w:customStyle="1">
    <w:name w:val="Heading 3 Char"/>
    <w:basedOn w:val="DefaultParagraphFont"/>
    <w:link w:val="Heading3"/>
    <w:rsid w:val="00630BEE"/>
    <w:rPr>
      <w:rFonts w:ascii="Arial" w:cs="Arial" w:eastAsia="Times New Roman" w:hAnsi="Arial"/>
      <w:b w:val="1"/>
      <w:bCs w:val="1"/>
      <w:sz w:val="26"/>
      <w:szCs w:val="26"/>
    </w:rPr>
  </w:style>
  <w:style w:type="character" w:styleId="Heading4Char" w:customStyle="1">
    <w:name w:val="Heading 4 Char"/>
    <w:basedOn w:val="DefaultParagraphFont"/>
    <w:link w:val="Heading4"/>
    <w:rsid w:val="00630BEE"/>
    <w:rPr>
      <w:rFonts w:ascii="Times New Roman" w:cs="Times New Roman" w:eastAsia="Times New Roman" w:hAnsi="Times New Roman"/>
      <w:b w:val="1"/>
      <w:bCs w:val="1"/>
      <w:sz w:val="28"/>
      <w:szCs w:val="28"/>
    </w:rPr>
  </w:style>
  <w:style w:type="character" w:styleId="Heading5Char" w:customStyle="1">
    <w:name w:val="Heading 5 Char"/>
    <w:basedOn w:val="DefaultParagraphFont"/>
    <w:link w:val="Heading5"/>
    <w:uiPriority w:val="9"/>
    <w:rsid w:val="00630BEE"/>
    <w:rPr>
      <w:rFonts w:asciiTheme="majorHAnsi" w:cstheme="majorBidi" w:eastAsiaTheme="majorEastAsia" w:hAnsiTheme="majorHAnsi"/>
      <w:color w:val="243f60" w:themeColor="accent1" w:themeShade="00007F"/>
    </w:rPr>
  </w:style>
  <w:style w:type="character" w:styleId="Heading6Char" w:customStyle="1">
    <w:name w:val="Heading 6 Char"/>
    <w:basedOn w:val="DefaultParagraphFont"/>
    <w:link w:val="Heading6"/>
    <w:rsid w:val="00630BEE"/>
    <w:rPr>
      <w:rFonts w:ascii="Arial" w:cs="Times New Roman" w:eastAsia="Times New Roman" w:hAnsi="Arial"/>
      <w:i w:val="1"/>
      <w:sz w:val="16"/>
      <w:szCs w:val="20"/>
    </w:rPr>
  </w:style>
  <w:style w:type="character" w:styleId="Heading7Char" w:customStyle="1">
    <w:name w:val="Heading 7 Char"/>
    <w:basedOn w:val="DefaultParagraphFont"/>
    <w:link w:val="Heading7"/>
    <w:rsid w:val="00630BEE"/>
    <w:rPr>
      <w:rFonts w:ascii="Arial" w:cs="Times New Roman" w:eastAsia="Times New Roman" w:hAnsi="Arial"/>
      <w:b w:val="1"/>
      <w:color w:val="ff0000"/>
      <w:sz w:val="20"/>
      <w:szCs w:val="20"/>
    </w:rPr>
  </w:style>
  <w:style w:type="character" w:styleId="Heading8Char" w:customStyle="1">
    <w:name w:val="Heading 8 Char"/>
    <w:basedOn w:val="DefaultParagraphFont"/>
    <w:link w:val="Heading8"/>
    <w:rsid w:val="00630BEE"/>
    <w:rPr>
      <w:rFonts w:ascii="Arial" w:cs="Times New Roman" w:eastAsia="Times New Roman" w:hAnsi="Arial"/>
      <w:b w:val="1"/>
      <w:sz w:val="24"/>
      <w:szCs w:val="20"/>
    </w:rPr>
  </w:style>
  <w:style w:type="character" w:styleId="Heading9Char" w:customStyle="1">
    <w:name w:val="Heading 9 Char"/>
    <w:basedOn w:val="DefaultParagraphFont"/>
    <w:link w:val="Heading9"/>
    <w:rsid w:val="00630BEE"/>
    <w:rPr>
      <w:rFonts w:ascii="Arial" w:cs="Times New Roman" w:eastAsia="Times New Roman" w:hAnsi="Arial"/>
      <w:b w:val="1"/>
      <w:sz w:val="20"/>
      <w:szCs w:val="20"/>
    </w:rPr>
  </w:style>
  <w:style w:type="paragraph" w:styleId="Caption">
    <w:name w:val="caption"/>
    <w:basedOn w:val="Normal"/>
    <w:next w:val="Normal"/>
    <w:qFormat w:val="1"/>
    <w:rsid w:val="00630BEE"/>
    <w:pPr>
      <w:spacing w:after="0" w:line="240" w:lineRule="auto"/>
      <w:jc w:val="center"/>
    </w:pPr>
    <w:rPr>
      <w:rFonts w:ascii="Arial" w:cs="Times New Roman" w:eastAsia="Times New Roman" w:hAnsi="Arial"/>
      <w:b w:val="1"/>
      <w:color w:val="0000ff"/>
      <w:sz w:val="20"/>
      <w:szCs w:val="20"/>
    </w:rPr>
  </w:style>
  <w:style w:type="paragraph" w:styleId="NoSpacing">
    <w:name w:val="No Spacing"/>
    <w:link w:val="NoSpacingChar"/>
    <w:uiPriority w:val="1"/>
    <w:qFormat w:val="1"/>
    <w:rsid w:val="00630BEE"/>
    <w:pPr>
      <w:spacing w:after="0" w:line="240" w:lineRule="auto"/>
    </w:pPr>
    <w:rPr>
      <w:rFonts w:ascii="Calibri" w:cs="Times New Roman" w:eastAsia="Calibri" w:hAnsi="Calibri"/>
    </w:rPr>
  </w:style>
  <w:style w:type="character" w:styleId="NoSpacingChar" w:customStyle="1">
    <w:name w:val="No Spacing Char"/>
    <w:basedOn w:val="DefaultParagraphFont"/>
    <w:link w:val="NoSpacing"/>
    <w:uiPriority w:val="1"/>
    <w:rsid w:val="00630BEE"/>
    <w:rPr>
      <w:rFonts w:ascii="Calibri" w:cs="Times New Roman" w:eastAsia="Calibri" w:hAnsi="Calibri"/>
    </w:rPr>
  </w:style>
  <w:style w:type="paragraph" w:styleId="ListParagraph">
    <w:name w:val="List Paragraph"/>
    <w:basedOn w:val="Normal"/>
    <w:uiPriority w:val="34"/>
    <w:qFormat w:val="1"/>
    <w:rsid w:val="00630BEE"/>
    <w:pPr>
      <w:ind w:left="720"/>
      <w:contextualSpacing w:val="1"/>
    </w:pPr>
  </w:style>
  <w:style w:type="paragraph" w:styleId="TOCHeading">
    <w:name w:val="TOC Heading"/>
    <w:basedOn w:val="Heading1"/>
    <w:next w:val="Normal"/>
    <w:uiPriority w:val="39"/>
    <w:semiHidden w:val="1"/>
    <w:unhideWhenUsed w:val="1"/>
    <w:qFormat w:val="1"/>
    <w:rsid w:val="00630BEE"/>
    <w:pPr>
      <w:keepLines w:val="1"/>
      <w:spacing w:after="0" w:before="480" w:line="276" w:lineRule="auto"/>
      <w:jc w:val="left"/>
      <w:outlineLvl w:val="9"/>
    </w:pPr>
    <w:rPr>
      <w:rFonts w:asciiTheme="majorHAnsi" w:cstheme="majorBidi" w:eastAsiaTheme="majorEastAsia" w:hAnsiTheme="majorHAnsi"/>
      <w:bCs w:val="1"/>
      <w:color w:val="365f91" w:themeColor="accent1" w:themeShade="0000BF"/>
      <w:kern w:val="0"/>
      <w:sz w:val="28"/>
      <w:szCs w:val="28"/>
      <w:lang w:eastAsia="ja-JP" w:val="en-US"/>
    </w:rPr>
  </w:style>
  <w:style w:type="character" w:styleId="FootnoteReference">
    <w:name w:val="footnote reference"/>
    <w:semiHidden w:val="1"/>
    <w:rsid w:val="008D2946"/>
    <w:rPr>
      <w:vertAlign w:val="superscript"/>
    </w:rPr>
  </w:style>
  <w:style w:type="paragraph" w:styleId="FootnoteText">
    <w:name w:val="footnote text"/>
    <w:basedOn w:val="Normal"/>
    <w:link w:val="FootnoteTextChar"/>
    <w:semiHidden w:val="1"/>
    <w:rsid w:val="008D2946"/>
    <w:pPr>
      <w:spacing w:after="0" w:line="240" w:lineRule="auto"/>
    </w:pPr>
    <w:rPr>
      <w:rFonts w:ascii="Times New Roman" w:cs="Times New Roman" w:eastAsia="Times New Roman" w:hAnsi="Times New Roman"/>
      <w:sz w:val="20"/>
      <w:szCs w:val="20"/>
    </w:rPr>
  </w:style>
  <w:style w:type="character" w:styleId="FootnoteTextChar" w:customStyle="1">
    <w:name w:val="Footnote Text Char"/>
    <w:basedOn w:val="DefaultParagraphFont"/>
    <w:link w:val="FootnoteText"/>
    <w:semiHidden w:val="1"/>
    <w:rsid w:val="008D2946"/>
    <w:rPr>
      <w:rFonts w:ascii="Times New Roman" w:cs="Times New Roman" w:eastAsia="Times New Roman" w:hAnsi="Times New Roman"/>
      <w:sz w:val="20"/>
      <w:szCs w:val="20"/>
    </w:rPr>
  </w:style>
  <w:style w:type="character" w:styleId="Hyperlink">
    <w:name w:val="Hyperlink"/>
    <w:uiPriority w:val="99"/>
    <w:rsid w:val="008D2946"/>
    <w:rPr>
      <w:color w:val="0000ff"/>
      <w:u w:val="single"/>
    </w:rPr>
  </w:style>
  <w:style w:type="character" w:styleId="FollowedHyperlink">
    <w:name w:val="FollowedHyperlink"/>
    <w:basedOn w:val="DefaultParagraphFont"/>
    <w:uiPriority w:val="99"/>
    <w:semiHidden w:val="1"/>
    <w:unhideWhenUsed w:val="1"/>
    <w:rsid w:val="00D83EA2"/>
    <w:rPr>
      <w:color w:val="800080" w:themeColor="followedHyperlink"/>
      <w:u w:val="single"/>
    </w:rPr>
  </w:style>
  <w:style w:type="character" w:styleId="CommentReference">
    <w:name w:val="annotation reference"/>
    <w:basedOn w:val="DefaultParagraphFont"/>
    <w:uiPriority w:val="99"/>
    <w:semiHidden w:val="1"/>
    <w:unhideWhenUsed w:val="1"/>
    <w:rsid w:val="00536046"/>
    <w:rPr>
      <w:sz w:val="16"/>
      <w:szCs w:val="16"/>
    </w:rPr>
  </w:style>
  <w:style w:type="paragraph" w:styleId="CommentText">
    <w:name w:val="annotation text"/>
    <w:basedOn w:val="Normal"/>
    <w:link w:val="CommentTextChar"/>
    <w:uiPriority w:val="99"/>
    <w:semiHidden w:val="1"/>
    <w:unhideWhenUsed w:val="1"/>
    <w:rsid w:val="00536046"/>
    <w:pPr>
      <w:spacing w:line="240" w:lineRule="auto"/>
    </w:pPr>
    <w:rPr>
      <w:sz w:val="20"/>
      <w:szCs w:val="20"/>
    </w:rPr>
  </w:style>
  <w:style w:type="character" w:styleId="CommentTextChar" w:customStyle="1">
    <w:name w:val="Comment Text Char"/>
    <w:basedOn w:val="DefaultParagraphFont"/>
    <w:link w:val="CommentText"/>
    <w:uiPriority w:val="99"/>
    <w:semiHidden w:val="1"/>
    <w:rsid w:val="00536046"/>
    <w:rPr>
      <w:sz w:val="20"/>
      <w:szCs w:val="20"/>
    </w:rPr>
  </w:style>
  <w:style w:type="paragraph" w:styleId="CommentSubject">
    <w:name w:val="annotation subject"/>
    <w:basedOn w:val="CommentText"/>
    <w:next w:val="CommentText"/>
    <w:link w:val="CommentSubjectChar"/>
    <w:uiPriority w:val="99"/>
    <w:semiHidden w:val="1"/>
    <w:unhideWhenUsed w:val="1"/>
    <w:rsid w:val="00536046"/>
    <w:rPr>
      <w:b w:val="1"/>
      <w:bCs w:val="1"/>
    </w:rPr>
  </w:style>
  <w:style w:type="character" w:styleId="CommentSubjectChar" w:customStyle="1">
    <w:name w:val="Comment Subject Char"/>
    <w:basedOn w:val="CommentTextChar"/>
    <w:link w:val="CommentSubject"/>
    <w:uiPriority w:val="99"/>
    <w:semiHidden w:val="1"/>
    <w:rsid w:val="00536046"/>
    <w:rPr>
      <w:b w:val="1"/>
      <w:bCs w:val="1"/>
      <w:sz w:val="20"/>
      <w:szCs w:val="20"/>
    </w:rPr>
  </w:style>
  <w:style w:type="paragraph" w:styleId="BalloonText">
    <w:name w:val="Balloon Text"/>
    <w:basedOn w:val="Normal"/>
    <w:link w:val="BalloonTextChar"/>
    <w:uiPriority w:val="99"/>
    <w:semiHidden w:val="1"/>
    <w:unhideWhenUsed w:val="1"/>
    <w:rsid w:val="00536046"/>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36046"/>
    <w:rPr>
      <w:rFonts w:ascii="Tahoma" w:cs="Tahoma" w:hAnsi="Tahoma"/>
      <w:sz w:val="16"/>
      <w:szCs w:val="16"/>
    </w:rPr>
  </w:style>
  <w:style w:type="character" w:styleId="UnresolvedMention">
    <w:name w:val="Unresolved Mention"/>
    <w:basedOn w:val="DefaultParagraphFont"/>
    <w:uiPriority w:val="99"/>
    <w:semiHidden w:val="1"/>
    <w:unhideWhenUsed w:val="1"/>
    <w:rsid w:val="005B3411"/>
    <w:rPr>
      <w:color w:val="605e5c"/>
      <w:shd w:color="auto" w:fill="e1dfdd" w:val="clear"/>
    </w:rPr>
  </w:style>
  <w:style w:type="paragraph" w:styleId="Header">
    <w:name w:val="header"/>
    <w:basedOn w:val="Normal"/>
    <w:link w:val="HeaderChar"/>
    <w:uiPriority w:val="99"/>
    <w:unhideWhenUsed w:val="1"/>
    <w:rsid w:val="00191640"/>
    <w:pPr>
      <w:tabs>
        <w:tab w:val="center" w:pos="4513"/>
        <w:tab w:val="right" w:pos="9026"/>
      </w:tabs>
      <w:spacing w:after="0" w:line="240" w:lineRule="auto"/>
    </w:pPr>
  </w:style>
  <w:style w:type="character" w:styleId="HeaderChar" w:customStyle="1">
    <w:name w:val="Header Char"/>
    <w:basedOn w:val="DefaultParagraphFont"/>
    <w:link w:val="Header"/>
    <w:uiPriority w:val="99"/>
    <w:rsid w:val="00191640"/>
  </w:style>
  <w:style w:type="paragraph" w:styleId="Footer">
    <w:name w:val="footer"/>
    <w:basedOn w:val="Normal"/>
    <w:link w:val="FooterChar"/>
    <w:uiPriority w:val="99"/>
    <w:unhideWhenUsed w:val="1"/>
    <w:rsid w:val="00191640"/>
    <w:pPr>
      <w:tabs>
        <w:tab w:val="center" w:pos="4513"/>
        <w:tab w:val="right" w:pos="9026"/>
      </w:tabs>
      <w:spacing w:after="0" w:line="240" w:lineRule="auto"/>
    </w:pPr>
  </w:style>
  <w:style w:type="character" w:styleId="FooterChar" w:customStyle="1">
    <w:name w:val="Footer Char"/>
    <w:basedOn w:val="DefaultParagraphFont"/>
    <w:link w:val="Footer"/>
    <w:uiPriority w:val="99"/>
    <w:rsid w:val="00191640"/>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fiscot.org/wp-content/uploads/2020/11/Standard-FIS-Contract-.pdf" TargetMode="External"/><Relationship Id="rId10" Type="http://schemas.openxmlformats.org/officeDocument/2006/relationships/hyperlink" Target="https://fiscot.org/what-makes-a-fis-project/" TargetMode="External"/><Relationship Id="rId13" Type="http://schemas.openxmlformats.org/officeDocument/2006/relationships/header" Target="header1.xml"/><Relationship Id="rId12" Type="http://schemas.openxmlformats.org/officeDocument/2006/relationships/hyperlink" Target="mailto:execdir@fiscot.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iscot.org/what-makes-a-fis-projec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execdir@fisco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BhXxAbKRSImO+ZT3W9dRKaahpQ==">AMUW2mUAO0ka69+BkMLv02TXBQW73MAID267Vam/cC/qU6yseCbHtyIMe0BpGxYdDSRh+YyDrFNRP4eFqwNjMNYHJCZHaBKmbLGgEEc7TRn0Jm+j2XtcviY=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2020-11-10T12:35:00Z</dcterms:created>
  <dc:creator>Mark James</dc:creator>
</cp:coreProperties>
</file>